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hint="eastAsia" w:ascii="黑体" w:hAnsi="黑体" w:eastAsia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hint="eastAsia" w:ascii="微软雅黑" w:hAnsi="微软雅黑" w:eastAsia="微软雅黑" w:cs="微软雅黑"/>
          <w:b w:val="0"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收款单位银行信息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eastAsia="zh-CN"/>
        </w:rPr>
        <w:t>表</w:t>
      </w:r>
    </w:p>
    <w:p>
      <w:pPr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4"/>
        <w:gridCol w:w="1636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  名</w:t>
            </w:r>
          </w:p>
        </w:tc>
        <w:tc>
          <w:tcPr>
            <w:tcW w:w="6392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</w:t>
            </w:r>
          </w:p>
        </w:tc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gridSpan w:val="2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行号（12位）</w:t>
            </w:r>
          </w:p>
        </w:tc>
        <w:tc>
          <w:tcPr>
            <w:tcW w:w="2602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单位账号</w:t>
            </w:r>
          </w:p>
        </w:tc>
        <w:tc>
          <w:tcPr>
            <w:tcW w:w="6392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54" w:type="dxa"/>
            <w:gridSpan w:val="2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6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02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注：收款后须提供相关票据，甘肃省行政事业单位往来票据或增值税发票均可。开票信息如下：</w:t>
      </w:r>
    </w:p>
    <w:p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名        称：甘肃省教育科学研究院</w:t>
      </w:r>
    </w:p>
    <w:p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纳税人识别号：12620000438001761N</w:t>
      </w:r>
    </w:p>
    <w:p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地址、  电话：甘肃省兰州市城关区广场南路51号 0931-7821888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开户行及账号：中国银行兰州市城关中心支行 104003296575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4200" w:leftChars="0" w:firstLine="420" w:firstLineChars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480" w:lineRule="auto"/>
        <w:ind w:left="4200" w:leftChars="0" w:firstLine="420" w:firstLineChars="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EC"/>
    <w:rsid w:val="004D02DB"/>
    <w:rsid w:val="00595DE4"/>
    <w:rsid w:val="0066615C"/>
    <w:rsid w:val="00AB4467"/>
    <w:rsid w:val="00BB1FA7"/>
    <w:rsid w:val="00C65AB4"/>
    <w:rsid w:val="00E74FEC"/>
    <w:rsid w:val="05AD72A2"/>
    <w:rsid w:val="0F9366F1"/>
    <w:rsid w:val="11531BB9"/>
    <w:rsid w:val="118F0C7B"/>
    <w:rsid w:val="15737C3B"/>
    <w:rsid w:val="165B46AB"/>
    <w:rsid w:val="19D21CB6"/>
    <w:rsid w:val="21260A2B"/>
    <w:rsid w:val="24646958"/>
    <w:rsid w:val="25A87E65"/>
    <w:rsid w:val="2C835071"/>
    <w:rsid w:val="31784FE1"/>
    <w:rsid w:val="330D4C3B"/>
    <w:rsid w:val="37B54D7E"/>
    <w:rsid w:val="38881C4B"/>
    <w:rsid w:val="38CD51E9"/>
    <w:rsid w:val="398D25B7"/>
    <w:rsid w:val="3C7E5D2D"/>
    <w:rsid w:val="41426867"/>
    <w:rsid w:val="45F84EC7"/>
    <w:rsid w:val="472B0518"/>
    <w:rsid w:val="486F20F1"/>
    <w:rsid w:val="48A52D7F"/>
    <w:rsid w:val="4936280F"/>
    <w:rsid w:val="504D1851"/>
    <w:rsid w:val="5200743D"/>
    <w:rsid w:val="598B0BE7"/>
    <w:rsid w:val="59C76950"/>
    <w:rsid w:val="5AEB02A3"/>
    <w:rsid w:val="5BE4196D"/>
    <w:rsid w:val="5CAC3812"/>
    <w:rsid w:val="6008236C"/>
    <w:rsid w:val="62D0212B"/>
    <w:rsid w:val="62D7177C"/>
    <w:rsid w:val="676847DD"/>
    <w:rsid w:val="759E0A73"/>
    <w:rsid w:val="774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22</Words>
  <Characters>127</Characters>
  <Lines>1</Lines>
  <Paragraphs>1</Paragraphs>
  <TotalTime>27</TotalTime>
  <ScaleCrop>false</ScaleCrop>
  <LinksUpToDate>false</LinksUpToDate>
  <CharactersWithSpaces>148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2021-01-26T09:04:00Z</dcterms:created>
  <dc:creator>Micorosoft</dc:creator>
  <cp:lastModifiedBy>李莉</cp:lastModifiedBy>
  <cp:lastPrinted>2021-01-26T09:24:00Z</cp:lastPrinted>
  <dcterms:modified xsi:type="dcterms:W3CDTF">2021-06-23T08:38:18Z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